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A59C9" w14:textId="66BC1E8A" w:rsidR="00821AE6" w:rsidRPr="007C71BF" w:rsidRDefault="00821AE6" w:rsidP="00821AE6">
      <w:pPr>
        <w:pStyle w:val="Nadpis1"/>
        <w:spacing w:after="0" w:line="360" w:lineRule="auto"/>
        <w:ind w:hanging="426"/>
        <w:jc w:val="both"/>
        <w:rPr>
          <w:rFonts w:asciiTheme="majorHAnsi" w:hAnsiTheme="majorHAnsi" w:cstheme="majorHAnsi"/>
          <w:color w:val="C00000"/>
        </w:rPr>
      </w:pPr>
      <w:r w:rsidRPr="007C71BF">
        <w:rPr>
          <w:rFonts w:asciiTheme="majorHAnsi" w:hAnsiTheme="majorHAnsi" w:cstheme="majorHAnsi"/>
          <w:color w:val="C00000"/>
        </w:rPr>
        <w:t>Plán výchovného poradce pro školní rok 202</w:t>
      </w:r>
      <w:r w:rsidR="007C71BF" w:rsidRPr="007C71BF">
        <w:rPr>
          <w:rFonts w:asciiTheme="majorHAnsi" w:hAnsiTheme="majorHAnsi" w:cstheme="majorHAnsi"/>
          <w:color w:val="C00000"/>
        </w:rPr>
        <w:t>5</w:t>
      </w:r>
      <w:r w:rsidRPr="007C71BF">
        <w:rPr>
          <w:rFonts w:asciiTheme="majorHAnsi" w:hAnsiTheme="majorHAnsi" w:cstheme="majorHAnsi"/>
          <w:color w:val="C00000"/>
        </w:rPr>
        <w:t>/202</w:t>
      </w:r>
      <w:r w:rsidR="007C71BF" w:rsidRPr="007C71BF">
        <w:rPr>
          <w:rFonts w:asciiTheme="majorHAnsi" w:hAnsiTheme="majorHAnsi" w:cstheme="majorHAnsi"/>
          <w:color w:val="C00000"/>
        </w:rPr>
        <w:t>6</w:t>
      </w:r>
    </w:p>
    <w:p w14:paraId="11C34E89" w14:textId="77777777" w:rsidR="00821AE6" w:rsidRPr="007C71BF" w:rsidRDefault="00821AE6" w:rsidP="00821AE6">
      <w:pPr>
        <w:pStyle w:val="Nadpis2"/>
        <w:spacing w:after="0" w:line="360" w:lineRule="auto"/>
        <w:jc w:val="both"/>
        <w:rPr>
          <w:rFonts w:asciiTheme="majorHAnsi" w:hAnsiTheme="majorHAnsi" w:cstheme="majorHAnsi"/>
          <w:color w:val="C00000"/>
          <w:sz w:val="28"/>
          <w:szCs w:val="28"/>
        </w:rPr>
      </w:pPr>
      <w:bookmarkStart w:id="0" w:name="_Toc148266236"/>
      <w:r w:rsidRPr="007C71BF">
        <w:rPr>
          <w:rFonts w:asciiTheme="majorHAnsi" w:hAnsiTheme="majorHAnsi" w:cstheme="majorHAnsi"/>
          <w:color w:val="C00000"/>
          <w:sz w:val="28"/>
          <w:szCs w:val="28"/>
        </w:rPr>
        <w:t>Hlavní úkoly – průběžné plnění</w:t>
      </w:r>
      <w:bookmarkEnd w:id="0"/>
    </w:p>
    <w:p w14:paraId="0CA8A16F" w14:textId="77777777" w:rsidR="00821AE6" w:rsidRPr="008A47F9" w:rsidRDefault="00821AE6" w:rsidP="00821AE6">
      <w:pPr>
        <w:numPr>
          <w:ilvl w:val="0"/>
          <w:numId w:val="7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aktivní účast a jednání v rámci školního poradenského pracoviště</w:t>
      </w:r>
    </w:p>
    <w:p w14:paraId="3C45D3A0" w14:textId="77777777" w:rsidR="00821AE6" w:rsidRPr="008A47F9" w:rsidRDefault="00821AE6" w:rsidP="00821AE6">
      <w:pPr>
        <w:numPr>
          <w:ilvl w:val="0"/>
          <w:numId w:val="7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vedení a aktualizace kartotéky žáků se SVP v programu Bakaláři a ve výkazu R 44 a předávání informací o nových doporučeních příslušným vyučujícím dle GDPR</w:t>
      </w:r>
    </w:p>
    <w:p w14:paraId="5DD472B8" w14:textId="16A4A5D5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spolupráce s SPC, PPP, SVP (včetně metodika prevence), se společností </w:t>
      </w:r>
      <w:proofErr w:type="spellStart"/>
      <w:r w:rsidRPr="008A47F9">
        <w:rPr>
          <w:rFonts w:asciiTheme="majorHAnsi" w:hAnsiTheme="majorHAnsi" w:cstheme="majorHAnsi"/>
          <w:sz w:val="24"/>
          <w:szCs w:val="24"/>
        </w:rPr>
        <w:t>Schola</w:t>
      </w:r>
      <w:proofErr w:type="spellEnd"/>
      <w:r w:rsidRPr="008A47F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8A47F9">
        <w:rPr>
          <w:rFonts w:asciiTheme="majorHAnsi" w:hAnsiTheme="majorHAnsi" w:cstheme="majorHAnsi"/>
          <w:sz w:val="24"/>
          <w:szCs w:val="24"/>
        </w:rPr>
        <w:t>Empirica</w:t>
      </w:r>
      <w:proofErr w:type="spellEnd"/>
      <w:r w:rsidRPr="008A47F9">
        <w:rPr>
          <w:rFonts w:asciiTheme="majorHAnsi" w:hAnsiTheme="majorHAnsi" w:cstheme="majorHAnsi"/>
          <w:sz w:val="24"/>
          <w:szCs w:val="24"/>
        </w:rPr>
        <w:t xml:space="preserve"> (program Kiva – jako školní koordinátor),</w:t>
      </w:r>
      <w:r w:rsidR="007C71BF">
        <w:rPr>
          <w:rFonts w:asciiTheme="majorHAnsi" w:hAnsiTheme="majorHAnsi" w:cstheme="majorHAnsi"/>
          <w:sz w:val="24"/>
          <w:szCs w:val="24"/>
        </w:rPr>
        <w:t xml:space="preserve"> se sociální pracovnicí/sociální pedagožkou,</w:t>
      </w:r>
      <w:r w:rsidRPr="008A47F9">
        <w:rPr>
          <w:rFonts w:asciiTheme="majorHAnsi" w:hAnsiTheme="majorHAnsi" w:cstheme="majorHAnsi"/>
          <w:sz w:val="24"/>
          <w:szCs w:val="24"/>
        </w:rPr>
        <w:t xml:space="preserve"> s odborem soc. věcí </w:t>
      </w:r>
      <w:r>
        <w:rPr>
          <w:rFonts w:asciiTheme="majorHAnsi" w:hAnsiTheme="majorHAnsi" w:cstheme="majorHAnsi"/>
          <w:sz w:val="24"/>
          <w:szCs w:val="24"/>
        </w:rPr>
        <w:t xml:space="preserve">(OSPOD) </w:t>
      </w:r>
      <w:proofErr w:type="spellStart"/>
      <w:r w:rsidRPr="008A47F9">
        <w:rPr>
          <w:rFonts w:asciiTheme="majorHAnsi" w:hAnsiTheme="majorHAnsi" w:cstheme="majorHAnsi"/>
          <w:sz w:val="24"/>
          <w:szCs w:val="24"/>
        </w:rPr>
        <w:t>MěÚ</w:t>
      </w:r>
      <w:proofErr w:type="spellEnd"/>
      <w:r w:rsidRPr="008A47F9">
        <w:rPr>
          <w:rFonts w:asciiTheme="majorHAnsi" w:hAnsiTheme="majorHAnsi" w:cstheme="majorHAnsi"/>
          <w:sz w:val="24"/>
          <w:szCs w:val="24"/>
        </w:rPr>
        <w:t xml:space="preserve"> Hořice, Policií ČR, Městskou Policií, MAS Podchlumí a dalšími organizacemi</w:t>
      </w:r>
    </w:p>
    <w:p w14:paraId="3A41F5A1" w14:textId="62F90573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seznamování pedagogických pracovníků s novinkami v oblasti výchovného poradenství, úzká spolupráce se speciální</w:t>
      </w:r>
      <w:r w:rsidR="009463C0">
        <w:rPr>
          <w:rFonts w:asciiTheme="majorHAnsi" w:hAnsiTheme="majorHAnsi" w:cstheme="majorHAnsi"/>
          <w:sz w:val="24"/>
          <w:szCs w:val="24"/>
        </w:rPr>
        <w:t xml:space="preserve"> </w:t>
      </w:r>
      <w:r w:rsidR="007C71BF">
        <w:rPr>
          <w:rFonts w:asciiTheme="majorHAnsi" w:hAnsiTheme="majorHAnsi" w:cstheme="majorHAnsi"/>
          <w:sz w:val="24"/>
          <w:szCs w:val="24"/>
        </w:rPr>
        <w:t xml:space="preserve">pedagožkou </w:t>
      </w:r>
    </w:p>
    <w:p w14:paraId="0F78F3D6" w14:textId="0DA39161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úzká </w:t>
      </w:r>
      <w:r w:rsidRPr="008A47F9">
        <w:rPr>
          <w:rFonts w:asciiTheme="majorHAnsi" w:hAnsiTheme="majorHAnsi" w:cstheme="majorHAnsi"/>
          <w:sz w:val="24"/>
          <w:szCs w:val="24"/>
        </w:rPr>
        <w:t>spolupráce s třídními učiteli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E2F241F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spolupodílení se na tvorbě IVP, jejich naplňování (např. zajištění PSPP), sledování práce pedagogů s žáky se speciálními vzdělávacími potřebami a žáky nadanými a jejich vyhodnocování (rodičovské schůzky, zpětná vazba z reedukace, domácí přípravy apod.) včetně kontroly s pracovníky z PPP (SPC) – zejména vyhodnocování práce u žáků s PO, popř. s PLPP</w:t>
      </w:r>
    </w:p>
    <w:p w14:paraId="618988C2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jednání s rodičovskou veřejností a poskytování informací rodičům a žákům</w:t>
      </w:r>
    </w:p>
    <w:p w14:paraId="74506FF6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jednání s rodiči problémových žáků a nacházení řešení problémů</w:t>
      </w:r>
    </w:p>
    <w:p w14:paraId="68142F33" w14:textId="7776E514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kariérové poradenství </w:t>
      </w:r>
      <w:r w:rsidR="007C71BF">
        <w:rPr>
          <w:rFonts w:asciiTheme="majorHAnsi" w:hAnsiTheme="majorHAnsi" w:cstheme="majorHAnsi"/>
          <w:sz w:val="24"/>
          <w:szCs w:val="24"/>
        </w:rPr>
        <w:t>– intenzivní</w:t>
      </w:r>
      <w:r w:rsidRPr="008A47F9">
        <w:rPr>
          <w:rFonts w:asciiTheme="majorHAnsi" w:hAnsiTheme="majorHAnsi" w:cstheme="majorHAnsi"/>
          <w:sz w:val="24"/>
          <w:szCs w:val="24"/>
        </w:rPr>
        <w:t xml:space="preserve"> spolupráce s</w:t>
      </w:r>
      <w:r w:rsidR="007C71BF">
        <w:rPr>
          <w:rFonts w:asciiTheme="majorHAnsi" w:hAnsiTheme="majorHAnsi" w:cstheme="majorHAnsi"/>
          <w:sz w:val="24"/>
          <w:szCs w:val="24"/>
        </w:rPr>
        <w:t> žáky i s</w:t>
      </w:r>
      <w:r w:rsidRPr="008A47F9">
        <w:rPr>
          <w:rFonts w:asciiTheme="majorHAnsi" w:hAnsiTheme="majorHAnsi" w:cstheme="majorHAnsi"/>
          <w:sz w:val="24"/>
          <w:szCs w:val="24"/>
        </w:rPr>
        <w:t> rodiči při volbě povolání žáků, skupinově i individuálně</w:t>
      </w:r>
    </w:p>
    <w:p w14:paraId="6963A3DF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spolupráce v rámci prevence protidrogového a jiného závadového jednání</w:t>
      </w:r>
    </w:p>
    <w:p w14:paraId="2E9294E1" w14:textId="77777777" w:rsidR="00821AE6" w:rsidRPr="008A47F9" w:rsidRDefault="00821AE6" w:rsidP="00821AE6">
      <w:pPr>
        <w:spacing w:line="36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(spolupráce v rámci prevence rizikového chování žáků), spolupráce s Policií ČR, </w:t>
      </w:r>
      <w:proofErr w:type="spellStart"/>
      <w:r w:rsidRPr="008A47F9">
        <w:rPr>
          <w:rFonts w:asciiTheme="majorHAnsi" w:hAnsiTheme="majorHAnsi" w:cstheme="majorHAnsi"/>
          <w:sz w:val="24"/>
          <w:szCs w:val="24"/>
        </w:rPr>
        <w:t>OSPODem</w:t>
      </w:r>
      <w:proofErr w:type="spellEnd"/>
      <w:r w:rsidRPr="008A47F9">
        <w:rPr>
          <w:rFonts w:asciiTheme="majorHAnsi" w:hAnsiTheme="majorHAnsi" w:cstheme="majorHAnsi"/>
          <w:sz w:val="24"/>
          <w:szCs w:val="24"/>
        </w:rPr>
        <w:t xml:space="preserve"> v Hořicích, Městskou policií v Hořicích</w:t>
      </w:r>
    </w:p>
    <w:p w14:paraId="486640AC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contextualSpacing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sledování problematiky přechodu žáků na 1. stupeň ZŠ a na 2. stupeň ZŠ</w:t>
      </w:r>
    </w:p>
    <w:p w14:paraId="15CBE486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vedení agendy o rozmístění žáků po skončení ZŠ</w:t>
      </w:r>
    </w:p>
    <w:p w14:paraId="4A0A9A95" w14:textId="7EC4AEFC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vedení výchovn</w:t>
      </w:r>
      <w:r w:rsidR="007C71BF">
        <w:rPr>
          <w:rFonts w:asciiTheme="majorHAnsi" w:hAnsiTheme="majorHAnsi" w:cstheme="majorHAnsi"/>
          <w:sz w:val="24"/>
          <w:szCs w:val="24"/>
        </w:rPr>
        <w:t>ých</w:t>
      </w:r>
      <w:r w:rsidRPr="008A47F9">
        <w:rPr>
          <w:rFonts w:asciiTheme="majorHAnsi" w:hAnsiTheme="majorHAnsi" w:cstheme="majorHAnsi"/>
          <w:sz w:val="24"/>
          <w:szCs w:val="24"/>
        </w:rPr>
        <w:t xml:space="preserve"> komis</w:t>
      </w:r>
      <w:r w:rsidR="007C71BF">
        <w:rPr>
          <w:rFonts w:asciiTheme="majorHAnsi" w:hAnsiTheme="majorHAnsi" w:cstheme="majorHAnsi"/>
          <w:sz w:val="24"/>
          <w:szCs w:val="24"/>
        </w:rPr>
        <w:t>í</w:t>
      </w:r>
      <w:r w:rsidRPr="008A47F9">
        <w:rPr>
          <w:rFonts w:asciiTheme="majorHAnsi" w:hAnsiTheme="majorHAnsi" w:cstheme="majorHAnsi"/>
          <w:sz w:val="24"/>
          <w:szCs w:val="24"/>
        </w:rPr>
        <w:t xml:space="preserve"> a provádění zápisů jednání</w:t>
      </w:r>
    </w:p>
    <w:p w14:paraId="13D91EEC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průběžná aktualizace nástěnky VP (v 2. patře vedle kabinetu fyziky)</w:t>
      </w:r>
    </w:p>
    <w:p w14:paraId="0B840094" w14:textId="4D389E7C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spolupráce se středními školami v regionu i mimo něj (návštěvy, exkurze, dny otevřených dveří, soutěže apod.)</w:t>
      </w:r>
      <w:r w:rsidR="007C71BF">
        <w:rPr>
          <w:rFonts w:asciiTheme="majorHAnsi" w:hAnsiTheme="majorHAnsi" w:cstheme="majorHAnsi"/>
          <w:sz w:val="24"/>
          <w:szCs w:val="24"/>
        </w:rPr>
        <w:t>, případně se Hospodářskou komorou Královéhradeckého kraje, ÚP Jičín a dalšími organizacemi či firmami v oblasti kariérového vzdělávání</w:t>
      </w:r>
    </w:p>
    <w:p w14:paraId="6216F41F" w14:textId="4D6DC6DB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lastRenderedPageBreak/>
        <w:t>zajišťování vhodných pomůcek a materiálů pro žáky s PO (na základě DŠPZ</w:t>
      </w:r>
      <w:r>
        <w:rPr>
          <w:rFonts w:asciiTheme="majorHAnsi" w:hAnsiTheme="majorHAnsi" w:cstheme="majorHAnsi"/>
          <w:sz w:val="24"/>
          <w:szCs w:val="24"/>
        </w:rPr>
        <w:t xml:space="preserve"> ve spolupráci se spec</w:t>
      </w:r>
      <w:r w:rsidR="00EA4800">
        <w:rPr>
          <w:rFonts w:asciiTheme="majorHAnsi" w:hAnsiTheme="majorHAnsi" w:cstheme="majorHAnsi"/>
          <w:sz w:val="24"/>
          <w:szCs w:val="24"/>
        </w:rPr>
        <w:t>iální</w:t>
      </w:r>
      <w:r>
        <w:rPr>
          <w:rFonts w:asciiTheme="majorHAnsi" w:hAnsiTheme="majorHAnsi" w:cstheme="majorHAnsi"/>
          <w:sz w:val="24"/>
          <w:szCs w:val="24"/>
        </w:rPr>
        <w:t xml:space="preserve"> pedagožkou</w:t>
      </w:r>
      <w:r w:rsidR="007C71BF">
        <w:rPr>
          <w:rFonts w:asciiTheme="majorHAnsi" w:hAnsiTheme="majorHAnsi" w:cstheme="majorHAnsi"/>
          <w:sz w:val="24"/>
          <w:szCs w:val="24"/>
        </w:rPr>
        <w:t>/pedagogem</w:t>
      </w:r>
      <w:r w:rsidRPr="008A47F9">
        <w:rPr>
          <w:rFonts w:asciiTheme="majorHAnsi" w:hAnsiTheme="majorHAnsi" w:cstheme="majorHAnsi"/>
          <w:sz w:val="24"/>
          <w:szCs w:val="24"/>
        </w:rPr>
        <w:t>)</w:t>
      </w:r>
    </w:p>
    <w:p w14:paraId="25A0389B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pravidelné konzultace s pracovníky PPP či SPC o vyšetřovaných žácích + návrhy na podpůrná opatření ve škole</w:t>
      </w:r>
    </w:p>
    <w:p w14:paraId="0EA86901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-426" w:firstLine="0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seznamování rodičů s DŠPZ včetně zajištění informovaného souhlasu zákonného zástupce</w:t>
      </w:r>
    </w:p>
    <w:p w14:paraId="6DD104E8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0" w:hanging="426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koordinace naplňování PO u jednotlivých žáků (zajištění pomůcek, pedagogické intervence, předmětu speciálně pedagogické péče (reedukace)</w:t>
      </w:r>
      <w:r>
        <w:rPr>
          <w:rFonts w:asciiTheme="majorHAnsi" w:hAnsiTheme="majorHAnsi" w:cstheme="majorHAnsi"/>
          <w:sz w:val="24"/>
          <w:szCs w:val="24"/>
        </w:rPr>
        <w:t xml:space="preserve"> apod.</w:t>
      </w:r>
      <w:r w:rsidRPr="008A47F9">
        <w:rPr>
          <w:rFonts w:asciiTheme="majorHAnsi" w:hAnsiTheme="majorHAnsi" w:cstheme="majorHAnsi"/>
          <w:sz w:val="24"/>
          <w:szCs w:val="24"/>
        </w:rPr>
        <w:t xml:space="preserve">). </w:t>
      </w:r>
    </w:p>
    <w:p w14:paraId="06B6254E" w14:textId="77777777" w:rsidR="00821AE6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-426" w:firstLine="0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poradenství v oblasti vedení třídnických hodin</w:t>
      </w:r>
    </w:p>
    <w:p w14:paraId="14C1DFE7" w14:textId="77777777" w:rsidR="00821AE6" w:rsidRPr="008A47F9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-426" w:firstLine="0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podpora a vedení žákovského parlamentu</w:t>
      </w:r>
    </w:p>
    <w:p w14:paraId="6CB76E17" w14:textId="77777777" w:rsidR="00821AE6" w:rsidRDefault="00821AE6" w:rsidP="00821AE6">
      <w:pPr>
        <w:numPr>
          <w:ilvl w:val="0"/>
          <w:numId w:val="1"/>
        </w:numPr>
        <w:suppressAutoHyphens/>
        <w:spacing w:after="0" w:line="360" w:lineRule="auto"/>
        <w:ind w:left="-426" w:firstLine="0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vedení, koordinace a hospitace vedení lekcí programu Kiva na naší škole</w:t>
      </w:r>
    </w:p>
    <w:p w14:paraId="54076C01" w14:textId="77777777" w:rsidR="00821AE6" w:rsidRDefault="00821AE6" w:rsidP="00821AE6">
      <w:pPr>
        <w:pStyle w:val="Nadpis2"/>
      </w:pPr>
    </w:p>
    <w:p w14:paraId="2BDBD19D" w14:textId="77777777" w:rsidR="00821AE6" w:rsidRPr="003D4457" w:rsidRDefault="00821AE6" w:rsidP="00821AE6">
      <w:pPr>
        <w:pStyle w:val="Nadpis2"/>
      </w:pPr>
      <w:bookmarkStart w:id="1" w:name="_Toc148266237"/>
      <w:r w:rsidRPr="003D4457">
        <w:t>Časový plán</w:t>
      </w:r>
      <w:bookmarkEnd w:id="1"/>
    </w:p>
    <w:p w14:paraId="2B05379F" w14:textId="77777777" w:rsidR="00821AE6" w:rsidRPr="008A47F9" w:rsidRDefault="00821AE6" w:rsidP="00821AE6">
      <w:pPr>
        <w:spacing w:line="360" w:lineRule="auto"/>
        <w:ind w:left="-426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 xml:space="preserve">srpen/září </w:t>
      </w:r>
    </w:p>
    <w:p w14:paraId="0233A276" w14:textId="77777777" w:rsidR="00821AE6" w:rsidRPr="008A47F9" w:rsidRDefault="00821AE6" w:rsidP="00821AE6">
      <w:pPr>
        <w:numPr>
          <w:ilvl w:val="0"/>
          <w:numId w:val="2"/>
        </w:numPr>
        <w:tabs>
          <w:tab w:val="clear" w:pos="1070"/>
          <w:tab w:val="num" w:pos="284"/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     vypracování přehledu všech žáků se speciálními vzdělávacími potřebami (žáci s PO, PLPP, IVP, zdravotními znevýhodněními apod.) – pro školu i pro PPP, SPC; kontrola aktuálnosti – platnosti DŠPZ, konzultace se školskými poradenskými zařízeními </w:t>
      </w:r>
    </w:p>
    <w:p w14:paraId="11EC383A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zajistit informované souhlasy od rodičů, jejichž dětem přišlo DŠPZ během prázdnin</w:t>
      </w:r>
    </w:p>
    <w:p w14:paraId="2E35B4C2" w14:textId="05B63391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informování učitelů o žácích se SVP v novém školním roce </w:t>
      </w:r>
    </w:p>
    <w:p w14:paraId="5D643CFC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zjistit informace o nově příchozích žácích, zda nemají nějaké SVP </w:t>
      </w:r>
    </w:p>
    <w:p w14:paraId="69846676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ve spolupráci s třídními učiteli připravit podklady a zajistit potřebná vyšetření žáků</w:t>
      </w:r>
    </w:p>
    <w:p w14:paraId="175BB1AF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 ve spolupráci s třídními a dalšími učiteli vypracovat individuální vzdělávací plány žáků (VP u sebe archivuje nejen IVP, ale i DŠPZ, případně sdělení ZŠ pro vyšetření v ŠPZ) včetně konzultace s rodiči</w:t>
      </w:r>
    </w:p>
    <w:p w14:paraId="33BC40DF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 případě potřeby zajistit PSPP (reedukaci), případně vypracování PLPP</w:t>
      </w:r>
    </w:p>
    <w:p w14:paraId="58116AA0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vypracované IVP nechat potvrdit školskému poradenskému zařízení</w:t>
      </w:r>
    </w:p>
    <w:p w14:paraId="2F345E22" w14:textId="1688829F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informace rodičům 9. ročníku o </w:t>
      </w:r>
      <w:r>
        <w:rPr>
          <w:rFonts w:asciiTheme="majorHAnsi" w:hAnsiTheme="majorHAnsi" w:cstheme="majorHAnsi"/>
          <w:sz w:val="24"/>
          <w:szCs w:val="24"/>
        </w:rPr>
        <w:t>přijímacích</w:t>
      </w:r>
      <w:r w:rsidRPr="008A47F9">
        <w:rPr>
          <w:rFonts w:asciiTheme="majorHAnsi" w:hAnsiTheme="majorHAnsi" w:cstheme="majorHAnsi"/>
          <w:sz w:val="24"/>
          <w:szCs w:val="24"/>
        </w:rPr>
        <w:t xml:space="preserve"> zkouškách na SŠ a zahájení projektu Volba povolání (v rámci předmětu Pracovní činnosti) </w:t>
      </w:r>
    </w:p>
    <w:p w14:paraId="070C084F" w14:textId="4800073A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informace pro rodiče 5. tříd o možnosti studia na gymnáziu</w:t>
      </w:r>
    </w:p>
    <w:p w14:paraId="73A77CE3" w14:textId="77777777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stanovit konzultační hodiny VP</w:t>
      </w:r>
    </w:p>
    <w:p w14:paraId="7B6F0786" w14:textId="5E27F95A" w:rsidR="00821AE6" w:rsidRPr="008A47F9" w:rsidRDefault="00821AE6" w:rsidP="00821AE6">
      <w:pPr>
        <w:numPr>
          <w:ilvl w:val="0"/>
          <w:numId w:val="2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lastRenderedPageBreak/>
        <w:t>proškolení nových učitelů v metodice Kiva včetně členů týmu KIVA (dle zájmu), + zahájení činnosti týmu Kiva</w:t>
      </w:r>
    </w:p>
    <w:p w14:paraId="6D8091A5" w14:textId="77777777" w:rsidR="00821AE6" w:rsidRPr="008A47F9" w:rsidRDefault="00821AE6" w:rsidP="00821AE6">
      <w:pPr>
        <w:spacing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</w:p>
    <w:p w14:paraId="78604B6B" w14:textId="77777777" w:rsidR="00821AE6" w:rsidRPr="008A47F9" w:rsidRDefault="00821AE6" w:rsidP="00821AE6">
      <w:pPr>
        <w:tabs>
          <w:tab w:val="left" w:pos="1276"/>
          <w:tab w:val="left" w:pos="7320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říjen</w:t>
      </w:r>
    </w:p>
    <w:p w14:paraId="13E06638" w14:textId="22BE2D77" w:rsidR="00320274" w:rsidRDefault="00320274" w:rsidP="00821AE6">
      <w:pPr>
        <w:pStyle w:val="Odstavecseseznamem"/>
        <w:numPr>
          <w:ilvl w:val="0"/>
          <w:numId w:val="2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>zahájení lekcí Kiva v 1. – 9. třídách</w:t>
      </w:r>
    </w:p>
    <w:p w14:paraId="5184AE53" w14:textId="3E95CCD9" w:rsidR="00821AE6" w:rsidRPr="008A47F9" w:rsidRDefault="00821AE6" w:rsidP="00821AE6">
      <w:pPr>
        <w:pStyle w:val="Odstavecseseznamem"/>
        <w:numPr>
          <w:ilvl w:val="0"/>
          <w:numId w:val="2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>dokončení dokumentace pro školní rok 202</w:t>
      </w:r>
      <w:r w:rsidR="000A4F54">
        <w:rPr>
          <w:rFonts w:asciiTheme="majorHAnsi" w:hAnsiTheme="majorHAnsi" w:cstheme="majorHAnsi"/>
        </w:rPr>
        <w:t>5</w:t>
      </w:r>
      <w:r w:rsidRPr="008A47F9">
        <w:rPr>
          <w:rFonts w:asciiTheme="majorHAnsi" w:hAnsiTheme="majorHAnsi" w:cstheme="majorHAnsi"/>
        </w:rPr>
        <w:t>/202</w:t>
      </w:r>
      <w:r w:rsidR="000A4F54">
        <w:rPr>
          <w:rFonts w:asciiTheme="majorHAnsi" w:hAnsiTheme="majorHAnsi" w:cstheme="majorHAnsi"/>
        </w:rPr>
        <w:t>6</w:t>
      </w:r>
    </w:p>
    <w:p w14:paraId="6A20860F" w14:textId="77777777" w:rsidR="00821AE6" w:rsidRPr="008A47F9" w:rsidRDefault="00821AE6" w:rsidP="00821AE6">
      <w:pPr>
        <w:pStyle w:val="Odstavecseseznamem"/>
        <w:numPr>
          <w:ilvl w:val="0"/>
          <w:numId w:val="2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 xml:space="preserve">hospitační činnost ve </w:t>
      </w:r>
      <w:proofErr w:type="gramStart"/>
      <w:r w:rsidRPr="008A47F9">
        <w:rPr>
          <w:rFonts w:asciiTheme="majorHAnsi" w:hAnsiTheme="majorHAnsi" w:cstheme="majorHAnsi"/>
        </w:rPr>
        <w:t>třídách - začlenění</w:t>
      </w:r>
      <w:proofErr w:type="gramEnd"/>
      <w:r w:rsidRPr="008A47F9">
        <w:rPr>
          <w:rFonts w:asciiTheme="majorHAnsi" w:hAnsiTheme="majorHAnsi" w:cstheme="majorHAnsi"/>
        </w:rPr>
        <w:t xml:space="preserve"> žáků s PO, PLPP a využívání individuálních metod práce s těmito žáky, diferenciace ve výuce</w:t>
      </w:r>
    </w:p>
    <w:p w14:paraId="7CC3DA77" w14:textId="77777777" w:rsidR="00821AE6" w:rsidRDefault="00821AE6" w:rsidP="00821AE6">
      <w:pPr>
        <w:pStyle w:val="Odstavecseseznamem"/>
        <w:numPr>
          <w:ilvl w:val="0"/>
          <w:numId w:val="2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  <w:lang w:eastAsia="ar-SA"/>
        </w:rPr>
        <w:t>zajištění besedy s pracovníkem Policie ČR</w:t>
      </w:r>
    </w:p>
    <w:p w14:paraId="3811C9E7" w14:textId="21ACC4C6" w:rsidR="00320274" w:rsidRPr="008A47F9" w:rsidRDefault="00320274" w:rsidP="00821AE6">
      <w:pPr>
        <w:pStyle w:val="Odstavecseseznamem"/>
        <w:numPr>
          <w:ilvl w:val="0"/>
          <w:numId w:val="2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lang w:eastAsia="ar-SA"/>
        </w:rPr>
        <w:t>realizace projektu ke kariérovému poradenství pro žáky 2. stupně</w:t>
      </w:r>
    </w:p>
    <w:p w14:paraId="00A11274" w14:textId="77777777" w:rsidR="00821AE6" w:rsidRDefault="00821AE6" w:rsidP="00821AE6">
      <w:p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</w:p>
    <w:p w14:paraId="4005E3B2" w14:textId="77777777" w:rsidR="00821AE6" w:rsidRPr="008A47F9" w:rsidRDefault="00821AE6" w:rsidP="00821AE6">
      <w:pPr>
        <w:tabs>
          <w:tab w:val="left" w:pos="284"/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 xml:space="preserve">listopad </w:t>
      </w:r>
    </w:p>
    <w:p w14:paraId="3CFD05D2" w14:textId="77777777" w:rsidR="00821AE6" w:rsidRPr="008A47F9" w:rsidRDefault="00821AE6" w:rsidP="00821AE6">
      <w:pPr>
        <w:numPr>
          <w:ilvl w:val="0"/>
          <w:numId w:val="3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návštěva žáků 9. ročníku na Úřadu práce v Jičíně (IPS) – beseda k volbě povolání </w:t>
      </w:r>
    </w:p>
    <w:p w14:paraId="51D5212E" w14:textId="2A273D53" w:rsidR="00821AE6" w:rsidRPr="008A47F9" w:rsidRDefault="00821AE6" w:rsidP="00821AE6">
      <w:pPr>
        <w:numPr>
          <w:ilvl w:val="0"/>
          <w:numId w:val="3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přihlášky k talentovým zkouškám na SŠ</w:t>
      </w:r>
    </w:p>
    <w:p w14:paraId="7866BE05" w14:textId="77777777" w:rsidR="00821AE6" w:rsidRPr="008A47F9" w:rsidRDefault="00821AE6" w:rsidP="00821AE6">
      <w:pPr>
        <w:numPr>
          <w:ilvl w:val="0"/>
          <w:numId w:val="3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informace k volbě povolání (dny otevřených dveří, letáčky, osobní návštěvy ve školských zařízeních, katalogy SŠ a SOU (Atlas škol), testování žáků, exkurze, účasti žáků na řemeslných </w:t>
      </w:r>
      <w:proofErr w:type="gramStart"/>
      <w:r w:rsidRPr="008A47F9">
        <w:rPr>
          <w:rFonts w:asciiTheme="majorHAnsi" w:hAnsiTheme="majorHAnsi" w:cstheme="majorHAnsi"/>
          <w:sz w:val="24"/>
          <w:szCs w:val="24"/>
        </w:rPr>
        <w:t>soutěžích,</w:t>
      </w:r>
      <w:proofErr w:type="gramEnd"/>
      <w:r w:rsidRPr="008A47F9">
        <w:rPr>
          <w:rFonts w:asciiTheme="majorHAnsi" w:hAnsiTheme="majorHAnsi" w:cstheme="majorHAnsi"/>
          <w:sz w:val="24"/>
          <w:szCs w:val="24"/>
        </w:rPr>
        <w:t xml:space="preserve"> atd.)</w:t>
      </w:r>
    </w:p>
    <w:p w14:paraId="1894BDA1" w14:textId="77777777" w:rsidR="00821AE6" w:rsidRPr="008A47F9" w:rsidRDefault="00821AE6" w:rsidP="00821AE6">
      <w:pPr>
        <w:numPr>
          <w:ilvl w:val="0"/>
          <w:numId w:val="3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exkurze pro žáky 8. a 9. tříd ve vybraných firmách v regionu </w:t>
      </w:r>
    </w:p>
    <w:p w14:paraId="1D3B8E0D" w14:textId="77777777" w:rsidR="00821AE6" w:rsidRPr="008A47F9" w:rsidRDefault="00821AE6" w:rsidP="00821AE6">
      <w:pPr>
        <w:spacing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</w:p>
    <w:p w14:paraId="10C543EB" w14:textId="77777777" w:rsidR="00821AE6" w:rsidRPr="008A47F9" w:rsidRDefault="00821AE6" w:rsidP="00821AE6">
      <w:pPr>
        <w:tabs>
          <w:tab w:val="left" w:pos="284"/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prosinec</w:t>
      </w:r>
    </w:p>
    <w:p w14:paraId="7ACB54E0" w14:textId="77777777" w:rsidR="00821AE6" w:rsidRPr="008A47F9" w:rsidRDefault="00821AE6" w:rsidP="00821AE6">
      <w:pPr>
        <w:pStyle w:val="Odstavecseseznamem"/>
        <w:numPr>
          <w:ilvl w:val="0"/>
          <w:numId w:val="3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>hospitační činnost ve třídách – práce se žáky se SVP, depistáž těchto žáků, konzultace s učiteli těchto žáků</w:t>
      </w:r>
    </w:p>
    <w:p w14:paraId="658412A7" w14:textId="77777777" w:rsidR="00821AE6" w:rsidRPr="008A47F9" w:rsidRDefault="00821AE6" w:rsidP="00821AE6">
      <w:pPr>
        <w:pStyle w:val="Odstavecseseznamem"/>
        <w:numPr>
          <w:ilvl w:val="0"/>
          <w:numId w:val="3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>rozeslání dotazníků absolventům ZŠ Na Habru z minulého školního roku a jeho vyhodnocení (úprava dotazníků dle potřeby)</w:t>
      </w:r>
    </w:p>
    <w:p w14:paraId="16CC857C" w14:textId="77777777" w:rsidR="00821AE6" w:rsidRPr="008A47F9" w:rsidRDefault="00821AE6" w:rsidP="00821AE6">
      <w:pPr>
        <w:pStyle w:val="Odstavecseseznamem"/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</w:rPr>
      </w:pPr>
    </w:p>
    <w:p w14:paraId="3F29A057" w14:textId="77777777" w:rsidR="00821AE6" w:rsidRPr="008A47F9" w:rsidRDefault="00821AE6" w:rsidP="00821AE6">
      <w:pPr>
        <w:tabs>
          <w:tab w:val="left" w:pos="284"/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leden</w:t>
      </w:r>
    </w:p>
    <w:p w14:paraId="3AF90F95" w14:textId="77777777" w:rsidR="00821AE6" w:rsidRPr="008A47F9" w:rsidRDefault="00821AE6" w:rsidP="00821AE6">
      <w:pPr>
        <w:numPr>
          <w:ilvl w:val="0"/>
          <w:numId w:val="4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příprava na odeslání přihlášek na SŠ a SOU</w:t>
      </w:r>
    </w:p>
    <w:p w14:paraId="7FD7A922" w14:textId="77777777" w:rsidR="00821AE6" w:rsidRPr="008A47F9" w:rsidRDefault="00821AE6" w:rsidP="00821AE6">
      <w:pPr>
        <w:numPr>
          <w:ilvl w:val="0"/>
          <w:numId w:val="4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schůzka s rodiči k volbě povolání a vyplňování přihlášek na SŠ</w:t>
      </w:r>
    </w:p>
    <w:p w14:paraId="0F806DAC" w14:textId="77777777" w:rsidR="00821AE6" w:rsidRDefault="00821AE6" w:rsidP="00821AE6">
      <w:pPr>
        <w:numPr>
          <w:ilvl w:val="0"/>
          <w:numId w:val="4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lastRenderedPageBreak/>
        <w:t>kontrola plnění IVP, vyhodnocování PSPP, PLPP a dalších PO</w:t>
      </w:r>
    </w:p>
    <w:p w14:paraId="40C8799B" w14:textId="77777777" w:rsidR="00320274" w:rsidRPr="008A47F9" w:rsidRDefault="00320274" w:rsidP="00320274">
      <w:pPr>
        <w:tabs>
          <w:tab w:val="left" w:pos="1276"/>
        </w:tabs>
        <w:suppressAutoHyphens/>
        <w:spacing w:after="0" w:line="360" w:lineRule="auto"/>
        <w:ind w:left="567"/>
        <w:jc w:val="both"/>
        <w:rPr>
          <w:rFonts w:asciiTheme="majorHAnsi" w:hAnsiTheme="majorHAnsi" w:cstheme="majorHAnsi"/>
          <w:sz w:val="24"/>
          <w:szCs w:val="24"/>
        </w:rPr>
      </w:pPr>
    </w:p>
    <w:p w14:paraId="7F0E266A" w14:textId="77777777" w:rsidR="00821AE6" w:rsidRPr="008A47F9" w:rsidRDefault="00821AE6" w:rsidP="00821AE6">
      <w:p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únor</w:t>
      </w:r>
    </w:p>
    <w:p w14:paraId="5CE49E47" w14:textId="77777777" w:rsidR="00821AE6" w:rsidRPr="008A47F9" w:rsidRDefault="00821AE6" w:rsidP="00821AE6">
      <w:pPr>
        <w:pStyle w:val="Odstavecseseznamem"/>
        <w:numPr>
          <w:ilvl w:val="0"/>
          <w:numId w:val="4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>individuální i skupinová pomoc žákům při výběru vhodné školy u žáků hlásících se na SŠ</w:t>
      </w:r>
    </w:p>
    <w:p w14:paraId="4998E7AE" w14:textId="77777777" w:rsidR="00821AE6" w:rsidRPr="008A47F9" w:rsidRDefault="00821AE6" w:rsidP="00821AE6">
      <w:pPr>
        <w:pStyle w:val="Odstavecseseznamem"/>
        <w:numPr>
          <w:ilvl w:val="0"/>
          <w:numId w:val="4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>SORAD – ve třídách, kde se projevují komunikační</w:t>
      </w:r>
      <w:r>
        <w:rPr>
          <w:rFonts w:asciiTheme="majorHAnsi" w:hAnsiTheme="majorHAnsi" w:cstheme="majorHAnsi"/>
          <w:lang w:eastAsia="ar-SA"/>
        </w:rPr>
        <w:t xml:space="preserve"> či jiné</w:t>
      </w:r>
      <w:r w:rsidRPr="008A47F9">
        <w:rPr>
          <w:rFonts w:asciiTheme="majorHAnsi" w:hAnsiTheme="majorHAnsi" w:cstheme="majorHAnsi"/>
          <w:lang w:eastAsia="ar-SA"/>
        </w:rPr>
        <w:t xml:space="preserve"> problémy, zejména v 6. třídě či třídách s výskytem rizikového chování, případně navázat (i dříve) spolupráci s metodikem prevence z PPP Jičín</w:t>
      </w:r>
    </w:p>
    <w:p w14:paraId="09FCC88B" w14:textId="77777777" w:rsidR="00821AE6" w:rsidRPr="008A47F9" w:rsidRDefault="00821AE6" w:rsidP="00821AE6">
      <w:pPr>
        <w:pStyle w:val="Odstavecseseznamem"/>
        <w:numPr>
          <w:ilvl w:val="0"/>
          <w:numId w:val="4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>
        <w:rPr>
          <w:rFonts w:asciiTheme="majorHAnsi" w:hAnsiTheme="majorHAnsi" w:cstheme="majorHAnsi"/>
          <w:lang w:eastAsia="ar-SA"/>
        </w:rPr>
        <w:t xml:space="preserve">pomoc při </w:t>
      </w:r>
      <w:r w:rsidRPr="008A47F9">
        <w:rPr>
          <w:rFonts w:asciiTheme="majorHAnsi" w:hAnsiTheme="majorHAnsi" w:cstheme="majorHAnsi"/>
          <w:lang w:eastAsia="ar-SA"/>
        </w:rPr>
        <w:t>vyplňování přihlášek žáků hlásících se na SŠ</w:t>
      </w:r>
    </w:p>
    <w:p w14:paraId="41A6372A" w14:textId="77777777" w:rsidR="00821AE6" w:rsidRPr="008A47F9" w:rsidRDefault="00821AE6" w:rsidP="00821AE6">
      <w:pPr>
        <w:pStyle w:val="Odstavecseseznamem"/>
        <w:numPr>
          <w:ilvl w:val="0"/>
          <w:numId w:val="4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>vyhodnocování PO s kolegyněmi z PPP či SPC</w:t>
      </w:r>
    </w:p>
    <w:p w14:paraId="209F28B7" w14:textId="77777777" w:rsidR="00821AE6" w:rsidRPr="008A47F9" w:rsidRDefault="00821AE6" w:rsidP="00821AE6">
      <w:pPr>
        <w:pStyle w:val="Odstavecseseznamem"/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</w:p>
    <w:p w14:paraId="14E9C1E2" w14:textId="77777777" w:rsidR="00821AE6" w:rsidRPr="008A47F9" w:rsidRDefault="00821AE6" w:rsidP="00821AE6">
      <w:pPr>
        <w:pStyle w:val="Odstavecseseznamem"/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b/>
          <w:lang w:eastAsia="ar-SA"/>
        </w:rPr>
      </w:pPr>
      <w:r w:rsidRPr="008A47F9">
        <w:rPr>
          <w:rFonts w:asciiTheme="majorHAnsi" w:hAnsiTheme="majorHAnsi" w:cstheme="majorHAnsi"/>
          <w:b/>
          <w:lang w:eastAsia="ar-SA"/>
        </w:rPr>
        <w:t>březen</w:t>
      </w:r>
    </w:p>
    <w:p w14:paraId="66BFC6ED" w14:textId="77777777" w:rsidR="00821AE6" w:rsidRPr="00821AE6" w:rsidRDefault="00821AE6" w:rsidP="00821AE6">
      <w:pPr>
        <w:numPr>
          <w:ilvl w:val="0"/>
          <w:numId w:val="6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  <w:lang w:eastAsia="ar-SA"/>
        </w:rPr>
      </w:pPr>
      <w:r w:rsidRPr="008A47F9">
        <w:rPr>
          <w:rFonts w:asciiTheme="majorHAnsi" w:hAnsiTheme="majorHAnsi" w:cstheme="majorHAnsi"/>
          <w:sz w:val="24"/>
          <w:szCs w:val="24"/>
        </w:rPr>
        <w:t>pomoc při přípravě žáků na přijímací zkoušky</w:t>
      </w:r>
    </w:p>
    <w:p w14:paraId="7A83AA4F" w14:textId="77777777" w:rsidR="00821AE6" w:rsidRPr="008A47F9" w:rsidRDefault="00821AE6" w:rsidP="00821AE6">
      <w:pPr>
        <w:tabs>
          <w:tab w:val="left" w:pos="1276"/>
        </w:tabs>
        <w:suppressAutoHyphens/>
        <w:spacing w:after="0" w:line="360" w:lineRule="auto"/>
        <w:ind w:left="567"/>
        <w:jc w:val="both"/>
        <w:rPr>
          <w:rFonts w:asciiTheme="majorHAnsi" w:hAnsiTheme="majorHAnsi" w:cstheme="majorHAnsi"/>
          <w:b/>
          <w:sz w:val="24"/>
          <w:szCs w:val="24"/>
          <w:lang w:eastAsia="ar-SA"/>
        </w:rPr>
      </w:pPr>
    </w:p>
    <w:p w14:paraId="663F6B68" w14:textId="77777777" w:rsidR="00821AE6" w:rsidRPr="008A47F9" w:rsidRDefault="00821AE6" w:rsidP="00821AE6">
      <w:p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duben</w:t>
      </w:r>
    </w:p>
    <w:p w14:paraId="2A08518B" w14:textId="77777777" w:rsidR="00821AE6" w:rsidRPr="008A47F9" w:rsidRDefault="00821AE6" w:rsidP="00821AE6">
      <w:pPr>
        <w:numPr>
          <w:ilvl w:val="0"/>
          <w:numId w:val="5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účast při zápisu do 1. tříd ZŠ</w:t>
      </w:r>
    </w:p>
    <w:p w14:paraId="1C2D1664" w14:textId="77777777" w:rsidR="00821AE6" w:rsidRPr="008A47F9" w:rsidRDefault="00821AE6" w:rsidP="00821AE6">
      <w:pPr>
        <w:numPr>
          <w:ilvl w:val="0"/>
          <w:numId w:val="5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vyhodnocování IVP s rodiči</w:t>
      </w:r>
    </w:p>
    <w:p w14:paraId="08C0CC74" w14:textId="77777777" w:rsidR="00821AE6" w:rsidRPr="008A47F9" w:rsidRDefault="00821AE6" w:rsidP="00821AE6">
      <w:pPr>
        <w:spacing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</w:p>
    <w:p w14:paraId="6770349D" w14:textId="77777777" w:rsidR="00821AE6" w:rsidRPr="008A47F9" w:rsidRDefault="00821AE6" w:rsidP="00821AE6">
      <w:p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květen</w:t>
      </w:r>
    </w:p>
    <w:p w14:paraId="569F46E5" w14:textId="75B3B434" w:rsidR="00821AE6" w:rsidRPr="008A47F9" w:rsidRDefault="00821AE6" w:rsidP="00821AE6">
      <w:pPr>
        <w:pStyle w:val="Odstavecseseznamem"/>
        <w:numPr>
          <w:ilvl w:val="0"/>
          <w:numId w:val="5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  <w:lang w:eastAsia="ar-SA"/>
        </w:rPr>
        <w:t>příprava podkladů na vyšetření žáků pro školní rok 202</w:t>
      </w:r>
      <w:r w:rsidR="000A4F54">
        <w:rPr>
          <w:rFonts w:asciiTheme="majorHAnsi" w:hAnsiTheme="majorHAnsi" w:cstheme="majorHAnsi"/>
          <w:lang w:eastAsia="ar-SA"/>
        </w:rPr>
        <w:t>6</w:t>
      </w:r>
      <w:r w:rsidRPr="008A47F9">
        <w:rPr>
          <w:rFonts w:asciiTheme="majorHAnsi" w:hAnsiTheme="majorHAnsi" w:cstheme="majorHAnsi"/>
          <w:lang w:eastAsia="ar-SA"/>
        </w:rPr>
        <w:t>/202</w:t>
      </w:r>
      <w:r w:rsidR="000A4F54">
        <w:rPr>
          <w:rFonts w:asciiTheme="majorHAnsi" w:hAnsiTheme="majorHAnsi" w:cstheme="majorHAnsi"/>
          <w:lang w:eastAsia="ar-SA"/>
        </w:rPr>
        <w:t>7</w:t>
      </w:r>
    </w:p>
    <w:p w14:paraId="376FB38E" w14:textId="77777777" w:rsidR="00821AE6" w:rsidRPr="008A47F9" w:rsidRDefault="00821AE6" w:rsidP="00821AE6">
      <w:pPr>
        <w:pStyle w:val="Odstavecseseznamem"/>
        <w:numPr>
          <w:ilvl w:val="0"/>
          <w:numId w:val="5"/>
        </w:numPr>
        <w:tabs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</w:rPr>
      </w:pPr>
      <w:r w:rsidRPr="008A47F9">
        <w:rPr>
          <w:rFonts w:asciiTheme="majorHAnsi" w:hAnsiTheme="majorHAnsi" w:cstheme="majorHAnsi"/>
        </w:rPr>
        <w:t>vyhodnocení PO u žáků se SVP (na školní úrovni, ale i s pracovnicemi PPP či SPC), dohoda o podobě PO (zejména u AP) v následujícím školním roce</w:t>
      </w:r>
    </w:p>
    <w:p w14:paraId="53482BCC" w14:textId="77777777" w:rsidR="00821AE6" w:rsidRPr="008A47F9" w:rsidRDefault="00821AE6" w:rsidP="00821AE6">
      <w:pPr>
        <w:numPr>
          <w:ilvl w:val="0"/>
          <w:numId w:val="5"/>
        </w:numPr>
        <w:tabs>
          <w:tab w:val="left" w:pos="1276"/>
        </w:tabs>
        <w:suppressAutoHyphens/>
        <w:spacing w:after="0"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pomoc rodičům orientovat se v dalších kolech přijímacího řízení na SŠ</w:t>
      </w:r>
    </w:p>
    <w:p w14:paraId="12C50974" w14:textId="77777777" w:rsidR="00821AE6" w:rsidRPr="008A47F9" w:rsidRDefault="00821AE6" w:rsidP="00821AE6">
      <w:pPr>
        <w:pStyle w:val="Odstavecseseznamem"/>
        <w:numPr>
          <w:ilvl w:val="0"/>
          <w:numId w:val="5"/>
        </w:numPr>
        <w:tabs>
          <w:tab w:val="left" w:pos="1276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 xml:space="preserve">hospitace ve třídách u žáků se SVP, případně nadanými </w:t>
      </w:r>
      <w:proofErr w:type="gramStart"/>
      <w:r w:rsidRPr="008A47F9">
        <w:rPr>
          <w:rFonts w:asciiTheme="majorHAnsi" w:hAnsiTheme="majorHAnsi" w:cstheme="majorHAnsi"/>
          <w:lang w:eastAsia="ar-SA"/>
        </w:rPr>
        <w:t>žáky - dle</w:t>
      </w:r>
      <w:proofErr w:type="gramEnd"/>
      <w:r w:rsidRPr="008A47F9">
        <w:rPr>
          <w:rFonts w:asciiTheme="majorHAnsi" w:hAnsiTheme="majorHAnsi" w:cstheme="majorHAnsi"/>
          <w:lang w:eastAsia="ar-SA"/>
        </w:rPr>
        <w:t xml:space="preserve"> potřeby, nejméně však 1x za pololetí.</w:t>
      </w:r>
    </w:p>
    <w:p w14:paraId="2C08608A" w14:textId="77777777" w:rsidR="00821AE6" w:rsidRDefault="00821AE6" w:rsidP="00821AE6">
      <w:pPr>
        <w:spacing w:line="360" w:lineRule="auto"/>
        <w:ind w:left="567" w:hanging="567"/>
        <w:jc w:val="both"/>
        <w:rPr>
          <w:rFonts w:asciiTheme="majorHAnsi" w:hAnsiTheme="majorHAnsi" w:cstheme="majorHAnsi"/>
          <w:sz w:val="24"/>
          <w:szCs w:val="24"/>
        </w:rPr>
      </w:pPr>
    </w:p>
    <w:p w14:paraId="586C46DA" w14:textId="77777777" w:rsidR="00821AE6" w:rsidRPr="008A47F9" w:rsidRDefault="00821AE6" w:rsidP="00821AE6">
      <w:pPr>
        <w:tabs>
          <w:tab w:val="left" w:pos="284"/>
          <w:tab w:val="left" w:pos="1276"/>
        </w:tabs>
        <w:spacing w:line="360" w:lineRule="auto"/>
        <w:ind w:left="567" w:hanging="567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A47F9">
        <w:rPr>
          <w:rFonts w:asciiTheme="majorHAnsi" w:hAnsiTheme="majorHAnsi" w:cstheme="majorHAnsi"/>
          <w:b/>
          <w:sz w:val="24"/>
          <w:szCs w:val="24"/>
        </w:rPr>
        <w:t>červen</w:t>
      </w:r>
    </w:p>
    <w:p w14:paraId="4CE7064A" w14:textId="77777777" w:rsidR="00821AE6" w:rsidRPr="008A47F9" w:rsidRDefault="00821AE6" w:rsidP="00821AE6">
      <w:pPr>
        <w:pStyle w:val="Odstavecseseznamem"/>
        <w:numPr>
          <w:ilvl w:val="0"/>
          <w:numId w:val="5"/>
        </w:numPr>
        <w:tabs>
          <w:tab w:val="left" w:pos="0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>vyhodnocování dotazníků žáků 9. ročníku – zpětná vazba ke vzdělávání na naší škole z pohledu žáků</w:t>
      </w:r>
    </w:p>
    <w:p w14:paraId="55E930B4" w14:textId="77777777" w:rsidR="00821AE6" w:rsidRPr="008A47F9" w:rsidRDefault="00821AE6" w:rsidP="00821AE6">
      <w:pPr>
        <w:pStyle w:val="Odstavecseseznamem"/>
        <w:numPr>
          <w:ilvl w:val="0"/>
          <w:numId w:val="5"/>
        </w:numPr>
        <w:tabs>
          <w:tab w:val="left" w:pos="0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t>hodnocení školního roku z pohledu výchovného poradce</w:t>
      </w:r>
    </w:p>
    <w:p w14:paraId="6DFE51D7" w14:textId="45CC6637" w:rsidR="00821AE6" w:rsidRDefault="00821AE6" w:rsidP="00821AE6">
      <w:pPr>
        <w:pStyle w:val="Odstavecseseznamem"/>
        <w:numPr>
          <w:ilvl w:val="0"/>
          <w:numId w:val="5"/>
        </w:numPr>
        <w:tabs>
          <w:tab w:val="left" w:pos="0"/>
        </w:tabs>
        <w:spacing w:line="360" w:lineRule="auto"/>
        <w:ind w:left="567" w:hanging="567"/>
        <w:rPr>
          <w:rFonts w:asciiTheme="majorHAnsi" w:hAnsiTheme="majorHAnsi" w:cstheme="majorHAnsi"/>
          <w:lang w:eastAsia="ar-SA"/>
        </w:rPr>
      </w:pPr>
      <w:r w:rsidRPr="008A47F9">
        <w:rPr>
          <w:rFonts w:asciiTheme="majorHAnsi" w:hAnsiTheme="majorHAnsi" w:cstheme="majorHAnsi"/>
          <w:lang w:eastAsia="ar-SA"/>
        </w:rPr>
        <w:lastRenderedPageBreak/>
        <w:t>zajištění vyšetření žáků pro školní rok 202</w:t>
      </w:r>
      <w:r w:rsidR="000A4F54">
        <w:rPr>
          <w:rFonts w:asciiTheme="majorHAnsi" w:hAnsiTheme="majorHAnsi" w:cstheme="majorHAnsi"/>
          <w:lang w:eastAsia="ar-SA"/>
        </w:rPr>
        <w:t>6</w:t>
      </w:r>
      <w:r w:rsidRPr="008A47F9">
        <w:rPr>
          <w:rFonts w:asciiTheme="majorHAnsi" w:hAnsiTheme="majorHAnsi" w:cstheme="majorHAnsi"/>
          <w:lang w:eastAsia="ar-SA"/>
        </w:rPr>
        <w:t>/202</w:t>
      </w:r>
      <w:r w:rsidR="000A4F54">
        <w:rPr>
          <w:rFonts w:asciiTheme="majorHAnsi" w:hAnsiTheme="majorHAnsi" w:cstheme="majorHAnsi"/>
          <w:lang w:eastAsia="ar-SA"/>
        </w:rPr>
        <w:t>7</w:t>
      </w:r>
    </w:p>
    <w:p w14:paraId="76215CA6" w14:textId="77777777" w:rsidR="00320274" w:rsidRPr="008A47F9" w:rsidRDefault="00320274" w:rsidP="00320274">
      <w:pPr>
        <w:pStyle w:val="Odstavecseseznamem"/>
        <w:tabs>
          <w:tab w:val="left" w:pos="0"/>
        </w:tabs>
        <w:spacing w:line="360" w:lineRule="auto"/>
        <w:ind w:left="567"/>
        <w:rPr>
          <w:rFonts w:asciiTheme="majorHAnsi" w:hAnsiTheme="majorHAnsi" w:cstheme="majorHAnsi"/>
          <w:lang w:eastAsia="ar-SA"/>
        </w:rPr>
      </w:pPr>
    </w:p>
    <w:p w14:paraId="39C18DF4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8A47F9">
        <w:rPr>
          <w:rFonts w:asciiTheme="majorHAnsi" w:hAnsiTheme="majorHAnsi" w:cstheme="majorHAnsi"/>
          <w:b/>
          <w:sz w:val="24"/>
          <w:szCs w:val="24"/>
          <w:u w:val="single"/>
        </w:rPr>
        <w:t>Doporučená výchovná témata na rodičovské schůzky</w:t>
      </w:r>
    </w:p>
    <w:p w14:paraId="516F9B29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1. ročník – režim malého školáka, hygiena, příprava na vyučování</w:t>
      </w:r>
    </w:p>
    <w:p w14:paraId="41A065B6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2. ročník – domácí příprava dětí, dopravní výchova, VPU</w:t>
      </w:r>
    </w:p>
    <w:p w14:paraId="416ACD96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3. ročník – význam sportu a tělesné výchovy, zdravý životní styl</w:t>
      </w:r>
    </w:p>
    <w:p w14:paraId="395DBE7F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4. ročník – co je agresivita, šikana, jejich prevence a obrana proti nim</w:t>
      </w:r>
    </w:p>
    <w:p w14:paraId="5C61E128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5. ročník – bezpečnost dětí (týrání, zneužívání aj.), využití volného času</w:t>
      </w:r>
    </w:p>
    <w:p w14:paraId="32079F43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6. ročník – zdravý životní styl (NE kouření, drogám, alkoholu)</w:t>
      </w:r>
    </w:p>
    <w:p w14:paraId="69759E1C" w14:textId="77777777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7. ročník – co je závislost (drogy, automaty, sekty), nebezpečí šikany mimo školu</w:t>
      </w:r>
    </w:p>
    <w:p w14:paraId="603F9108" w14:textId="71EF6FDF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>8. ročník – kriminalita mládeže, extremismus,</w:t>
      </w:r>
      <w:r w:rsidR="000A4F54">
        <w:rPr>
          <w:rFonts w:asciiTheme="majorHAnsi" w:hAnsiTheme="majorHAnsi" w:cstheme="majorHAnsi"/>
          <w:sz w:val="24"/>
          <w:szCs w:val="24"/>
        </w:rPr>
        <w:t xml:space="preserve"> sebepoznávání se</w:t>
      </w:r>
    </w:p>
    <w:p w14:paraId="01ABB93A" w14:textId="29A6C19B" w:rsidR="00821AE6" w:rsidRPr="008A47F9" w:rsidRDefault="00821AE6" w:rsidP="00821AE6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8A47F9">
        <w:rPr>
          <w:rFonts w:asciiTheme="majorHAnsi" w:hAnsiTheme="majorHAnsi" w:cstheme="majorHAnsi"/>
          <w:sz w:val="24"/>
          <w:szCs w:val="24"/>
        </w:rPr>
        <w:t xml:space="preserve">9. ročník – volba povolání, </w:t>
      </w:r>
      <w:r w:rsidR="000A4F54" w:rsidRPr="008A47F9">
        <w:rPr>
          <w:rFonts w:asciiTheme="majorHAnsi" w:hAnsiTheme="majorHAnsi" w:cstheme="majorHAnsi"/>
          <w:sz w:val="24"/>
          <w:szCs w:val="24"/>
        </w:rPr>
        <w:t>právní vědomí žáků</w:t>
      </w:r>
      <w:r w:rsidR="000A4F54">
        <w:rPr>
          <w:rFonts w:asciiTheme="majorHAnsi" w:hAnsiTheme="majorHAnsi" w:cstheme="majorHAnsi"/>
          <w:sz w:val="24"/>
          <w:szCs w:val="24"/>
        </w:rPr>
        <w:t xml:space="preserve">, </w:t>
      </w:r>
      <w:r w:rsidRPr="008A47F9">
        <w:rPr>
          <w:rFonts w:asciiTheme="majorHAnsi" w:hAnsiTheme="majorHAnsi" w:cstheme="majorHAnsi"/>
          <w:sz w:val="24"/>
          <w:szCs w:val="24"/>
        </w:rPr>
        <w:t>výchova k rodičovství</w:t>
      </w:r>
    </w:p>
    <w:p w14:paraId="2A007FF3" w14:textId="77777777" w:rsidR="003227E2" w:rsidRDefault="003227E2"/>
    <w:sectPr w:rsidR="003227E2" w:rsidSect="00320274"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62A79" w14:textId="77777777" w:rsidR="00320274" w:rsidRDefault="00320274" w:rsidP="00320274">
      <w:pPr>
        <w:spacing w:after="0" w:line="240" w:lineRule="auto"/>
      </w:pPr>
      <w:r>
        <w:separator/>
      </w:r>
    </w:p>
  </w:endnote>
  <w:endnote w:type="continuationSeparator" w:id="0">
    <w:p w14:paraId="4E07F4D1" w14:textId="77777777" w:rsidR="00320274" w:rsidRDefault="00320274" w:rsidP="00320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DD081" w14:textId="77777777" w:rsidR="00320274" w:rsidRDefault="00320274" w:rsidP="00320274">
      <w:pPr>
        <w:spacing w:after="0" w:line="240" w:lineRule="auto"/>
      </w:pPr>
      <w:r>
        <w:separator/>
      </w:r>
    </w:p>
  </w:footnote>
  <w:footnote w:type="continuationSeparator" w:id="0">
    <w:p w14:paraId="111B2235" w14:textId="77777777" w:rsidR="00320274" w:rsidRDefault="00320274" w:rsidP="003202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404E5"/>
    <w:multiLevelType w:val="multilevel"/>
    <w:tmpl w:val="056C65B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854"/>
        </w:tabs>
        <w:ind w:left="28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4"/>
        </w:tabs>
        <w:ind w:left="35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94"/>
        </w:tabs>
        <w:ind w:left="42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5014"/>
        </w:tabs>
        <w:ind w:left="50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4"/>
        </w:tabs>
        <w:ind w:left="57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454"/>
        </w:tabs>
        <w:ind w:left="64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74"/>
        </w:tabs>
        <w:ind w:left="71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4"/>
        </w:tabs>
        <w:ind w:left="789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6202501"/>
    <w:multiLevelType w:val="multilevel"/>
    <w:tmpl w:val="85FEEFF0"/>
    <w:lvl w:ilvl="0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854"/>
        </w:tabs>
        <w:ind w:left="28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4"/>
        </w:tabs>
        <w:ind w:left="35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94"/>
        </w:tabs>
        <w:ind w:left="42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5014"/>
        </w:tabs>
        <w:ind w:left="50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4"/>
        </w:tabs>
        <w:ind w:left="57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454"/>
        </w:tabs>
        <w:ind w:left="64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74"/>
        </w:tabs>
        <w:ind w:left="71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4"/>
        </w:tabs>
        <w:ind w:left="789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A7714BC"/>
    <w:multiLevelType w:val="multilevel"/>
    <w:tmpl w:val="23F4B46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bullet"/>
      <w:lvlText w:val="·"/>
      <w:lvlJc w:val="left"/>
      <w:pPr>
        <w:tabs>
          <w:tab w:val="num" w:pos="0"/>
        </w:tabs>
        <w:ind w:left="2149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79A23C6"/>
    <w:multiLevelType w:val="multilevel"/>
    <w:tmpl w:val="46C8CF5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854"/>
        </w:tabs>
        <w:ind w:left="28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4"/>
        </w:tabs>
        <w:ind w:left="35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94"/>
        </w:tabs>
        <w:ind w:left="42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5014"/>
        </w:tabs>
        <w:ind w:left="50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4"/>
        </w:tabs>
        <w:ind w:left="57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454"/>
        </w:tabs>
        <w:ind w:left="64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74"/>
        </w:tabs>
        <w:ind w:left="71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4"/>
        </w:tabs>
        <w:ind w:left="7894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BF222EC"/>
    <w:multiLevelType w:val="multilevel"/>
    <w:tmpl w:val="DF3E13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8DC52DE"/>
    <w:multiLevelType w:val="multilevel"/>
    <w:tmpl w:val="AC5A6A02"/>
    <w:lvl w:ilvl="0">
      <w:start w:val="1"/>
      <w:numFmt w:val="bullet"/>
      <w:lvlText w:val=""/>
      <w:lvlJc w:val="left"/>
      <w:pPr>
        <w:tabs>
          <w:tab w:val="num" w:pos="2134"/>
        </w:tabs>
        <w:ind w:left="213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854"/>
        </w:tabs>
        <w:ind w:left="28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4"/>
        </w:tabs>
        <w:ind w:left="357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94"/>
        </w:tabs>
        <w:ind w:left="429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5014"/>
        </w:tabs>
        <w:ind w:left="50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4"/>
        </w:tabs>
        <w:ind w:left="573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454"/>
        </w:tabs>
        <w:ind w:left="645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74"/>
        </w:tabs>
        <w:ind w:left="71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4"/>
        </w:tabs>
        <w:ind w:left="7894" w:hanging="360"/>
      </w:pPr>
      <w:rPr>
        <w:rFonts w:ascii="Wingdings" w:hAnsi="Wingdings" w:cs="Wingdings" w:hint="default"/>
      </w:rPr>
    </w:lvl>
  </w:abstractNum>
  <w:num w:numId="1" w16cid:durableId="732313781">
    <w:abstractNumId w:val="4"/>
  </w:num>
  <w:num w:numId="2" w16cid:durableId="862673992">
    <w:abstractNumId w:val="0"/>
  </w:num>
  <w:num w:numId="3" w16cid:durableId="56171949">
    <w:abstractNumId w:val="3"/>
  </w:num>
  <w:num w:numId="4" w16cid:durableId="784807489">
    <w:abstractNumId w:val="5"/>
  </w:num>
  <w:num w:numId="5" w16cid:durableId="727461032">
    <w:abstractNumId w:val="1"/>
  </w:num>
  <w:num w:numId="6" w16cid:durableId="1517428331">
    <w:abstractNumId w:val="2"/>
  </w:num>
  <w:num w:numId="7" w16cid:durableId="549272576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AE6"/>
    <w:rsid w:val="000A4F54"/>
    <w:rsid w:val="00241BA8"/>
    <w:rsid w:val="00320274"/>
    <w:rsid w:val="003227E2"/>
    <w:rsid w:val="007C71BF"/>
    <w:rsid w:val="00821AE6"/>
    <w:rsid w:val="009463C0"/>
    <w:rsid w:val="009C3BBB"/>
    <w:rsid w:val="00B673AB"/>
    <w:rsid w:val="00EA4800"/>
    <w:rsid w:val="00ED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E56F9"/>
  <w15:chartTrackingRefBased/>
  <w15:docId w15:val="{D684D7B0-A8F2-4868-83F7-6EAE59132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1AE6"/>
    <w:pPr>
      <w:spacing w:after="200" w:line="276" w:lineRule="auto"/>
    </w:pPr>
    <w:rPr>
      <w:rFonts w:ascii="Calibri" w:eastAsia="Calibri" w:hAnsi="Calibri" w:cs="Calibri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21AE6"/>
    <w:pPr>
      <w:spacing w:before="480"/>
      <w:outlineLvl w:val="0"/>
    </w:pPr>
    <w:rPr>
      <w:b/>
      <w:color w:val="345A8A"/>
      <w:sz w:val="32"/>
      <w:szCs w:val="32"/>
      <w:u w:val="singl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21AE6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b/>
      <w:color w:val="4F81BD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21AE6"/>
    <w:rPr>
      <w:rFonts w:ascii="Calibri" w:eastAsia="Calibri" w:hAnsi="Calibri" w:cs="Calibri"/>
      <w:b/>
      <w:color w:val="345A8A"/>
      <w:kern w:val="0"/>
      <w:sz w:val="32"/>
      <w:szCs w:val="32"/>
      <w:u w:val="single"/>
      <w:lang w:eastAsia="cs-CZ"/>
      <w14:ligatures w14:val="none"/>
    </w:rPr>
  </w:style>
  <w:style w:type="character" w:customStyle="1" w:styleId="Nadpis2Char">
    <w:name w:val="Nadpis 2 Char"/>
    <w:basedOn w:val="Standardnpsmoodstavce"/>
    <w:link w:val="Nadpis2"/>
    <w:uiPriority w:val="9"/>
    <w:rsid w:val="00821AE6"/>
    <w:rPr>
      <w:rFonts w:ascii="Calibri" w:eastAsia="Calibri" w:hAnsi="Calibri" w:cs="Calibri"/>
      <w:b/>
      <w:color w:val="4F81BD"/>
      <w:kern w:val="0"/>
      <w:sz w:val="26"/>
      <w:szCs w:val="26"/>
      <w:lang w:eastAsia="cs-CZ"/>
      <w14:ligatures w14:val="none"/>
    </w:rPr>
  </w:style>
  <w:style w:type="paragraph" w:styleId="Odstavecseseznamem">
    <w:name w:val="List Paragraph"/>
    <w:basedOn w:val="Normln"/>
    <w:uiPriority w:val="34"/>
    <w:qFormat/>
    <w:rsid w:val="00821AE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320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20274"/>
    <w:rPr>
      <w:rFonts w:ascii="Calibri" w:eastAsia="Calibri" w:hAnsi="Calibri" w:cs="Calibri"/>
      <w:kern w:val="0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320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20274"/>
    <w:rPr>
      <w:rFonts w:ascii="Calibri" w:eastAsia="Calibri" w:hAnsi="Calibri" w:cs="Calibri"/>
      <w:kern w:val="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981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Kubíček</dc:creator>
  <cp:keywords/>
  <dc:description/>
  <cp:lastModifiedBy>Pavel Kubíček</cp:lastModifiedBy>
  <cp:revision>2</cp:revision>
  <dcterms:created xsi:type="dcterms:W3CDTF">2025-08-16T11:22:00Z</dcterms:created>
  <dcterms:modified xsi:type="dcterms:W3CDTF">2025-08-16T11:22:00Z</dcterms:modified>
</cp:coreProperties>
</file>